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E" w:rsidRDefault="009F1A9E" w:rsidP="009F1A9E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9F1A9E" w:rsidRDefault="009F1A9E" w:rsidP="009F1A9E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9F1A9E" w:rsidRDefault="009F1A9E" w:rsidP="009F1A9E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9F1A9E" w:rsidRDefault="009F1A9E" w:rsidP="009F1A9E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9F1A9E" w:rsidRDefault="009F1A9E" w:rsidP="009F1A9E">
      <w:pPr>
        <w:pStyle w:val="DefaultText"/>
        <w:jc w:val="center"/>
        <w:rPr>
          <w:b/>
          <w:bCs/>
        </w:rPr>
      </w:pPr>
      <w:r>
        <w:rPr>
          <w:b/>
          <w:bCs/>
        </w:rPr>
        <w:t>8:30 A.M., MARCH 10, 2020</w:t>
      </w:r>
    </w:p>
    <w:p w:rsidR="009F1A9E" w:rsidRDefault="009F1A9E" w:rsidP="009F1A9E">
      <w:pPr>
        <w:pStyle w:val="DefaultText"/>
        <w:jc w:val="center"/>
        <w:rPr>
          <w:b/>
          <w:bCs/>
        </w:rPr>
      </w:pPr>
    </w:p>
    <w:p w:rsidR="009F1A9E" w:rsidRDefault="009F1A9E" w:rsidP="009F1A9E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9F1A9E" w:rsidRDefault="009F1A9E" w:rsidP="009F1A9E">
      <w:pPr>
        <w:pStyle w:val="DefaultText"/>
        <w:rPr>
          <w:b/>
          <w:bCs/>
        </w:rPr>
      </w:pPr>
    </w:p>
    <w:p w:rsidR="009F1A9E" w:rsidRDefault="009F1A9E" w:rsidP="009F1A9E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9F1A9E" w:rsidRDefault="009F1A9E" w:rsidP="009F1A9E">
      <w:pPr>
        <w:pStyle w:val="DefaultText"/>
        <w:rPr>
          <w:b/>
          <w:bCs/>
        </w:rPr>
      </w:pPr>
    </w:p>
    <w:p w:rsidR="009F1A9E" w:rsidRDefault="009F1A9E" w:rsidP="009F1A9E">
      <w:pPr>
        <w:pStyle w:val="DefaultText"/>
        <w:rPr>
          <w:b/>
          <w:bCs/>
        </w:rPr>
      </w:pPr>
      <w:r>
        <w:rPr>
          <w:b/>
          <w:bCs/>
        </w:rPr>
        <w:t>3.  Roll Call and Approval of December 10, 2019 Minutes</w:t>
      </w:r>
    </w:p>
    <w:p w:rsidR="009F1A9E" w:rsidRDefault="009F1A9E" w:rsidP="009F1A9E">
      <w:pPr>
        <w:pStyle w:val="DefaultText"/>
        <w:rPr>
          <w:b/>
          <w:bCs/>
        </w:rPr>
      </w:pPr>
    </w:p>
    <w:p w:rsidR="009F1A9E" w:rsidRDefault="009F1A9E" w:rsidP="009F1A9E">
      <w:pPr>
        <w:pStyle w:val="DefaultText"/>
        <w:rPr>
          <w:b/>
          <w:bCs/>
        </w:rPr>
      </w:pPr>
      <w:r>
        <w:rPr>
          <w:b/>
          <w:bCs/>
        </w:rPr>
        <w:t xml:space="preserve">4.  Public Comment Period </w:t>
      </w:r>
    </w:p>
    <w:p w:rsidR="009F1A9E" w:rsidRDefault="009F1A9E" w:rsidP="009F1A9E">
      <w:pPr>
        <w:pStyle w:val="DefaultText"/>
        <w:rPr>
          <w:b/>
          <w:bCs/>
        </w:rPr>
      </w:pPr>
    </w:p>
    <w:p w:rsidR="009F1A9E" w:rsidRDefault="009F1A9E" w:rsidP="009F1A9E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9F1A9E" w:rsidRDefault="009F1A9E" w:rsidP="009F1A9E">
      <w:pPr>
        <w:pStyle w:val="DefaultText"/>
      </w:pPr>
      <w:r>
        <w:rPr>
          <w:b/>
          <w:bCs/>
        </w:rPr>
        <w:tab/>
      </w:r>
      <w:r>
        <w:t xml:space="preserve">A.  Investment Summary and Performance Review  </w:t>
      </w:r>
    </w:p>
    <w:p w:rsidR="009F1A9E" w:rsidRDefault="009F1A9E" w:rsidP="009F1A9E">
      <w:pPr>
        <w:pStyle w:val="DefaultText"/>
      </w:pPr>
      <w:r>
        <w:t xml:space="preserve"> </w:t>
      </w:r>
      <w:r>
        <w:tab/>
        <w:t>B.  Asset/Liability Study Presentation</w:t>
      </w:r>
    </w:p>
    <w:p w:rsidR="009F1A9E" w:rsidRDefault="009F1A9E" w:rsidP="009F1A9E">
      <w:pPr>
        <w:pStyle w:val="DefaultText"/>
      </w:pPr>
      <w:r>
        <w:tab/>
      </w:r>
      <w:proofErr w:type="gramStart"/>
      <w:r>
        <w:t>C.  2020</w:t>
      </w:r>
      <w:proofErr w:type="gramEnd"/>
      <w:r>
        <w:t xml:space="preserve"> Investment Timeline</w:t>
      </w:r>
    </w:p>
    <w:p w:rsidR="009F1A9E" w:rsidRDefault="009F1A9E" w:rsidP="009F1A9E">
      <w:pPr>
        <w:pStyle w:val="DefaultText"/>
      </w:pPr>
    </w:p>
    <w:p w:rsidR="009F1A9E" w:rsidRDefault="009F1A9E" w:rsidP="009F1A9E">
      <w:pPr>
        <w:pStyle w:val="DefaultText"/>
        <w:rPr>
          <w:b/>
        </w:rPr>
      </w:pPr>
      <w:r>
        <w:rPr>
          <w:b/>
        </w:rPr>
        <w:t xml:space="preserve">6.  Approval of Retirements to Date </w:t>
      </w:r>
    </w:p>
    <w:p w:rsidR="009F1A9E" w:rsidRPr="00E07174" w:rsidRDefault="009F1A9E" w:rsidP="009F1A9E">
      <w:pPr>
        <w:pStyle w:val="DefaultText"/>
      </w:pPr>
      <w:r>
        <w:rPr>
          <w:b/>
        </w:rPr>
        <w:tab/>
      </w:r>
      <w:r>
        <w:t>A.  Gerson Martin, Option 4 Payment</w:t>
      </w:r>
    </w:p>
    <w:p w:rsidR="009F1A9E" w:rsidRPr="00E069A8" w:rsidRDefault="009F1A9E" w:rsidP="009F1A9E">
      <w:pPr>
        <w:pStyle w:val="DefaultText"/>
        <w:ind w:left="360"/>
        <w:rPr>
          <w:bCs/>
        </w:rPr>
      </w:pPr>
      <w:r>
        <w:rPr>
          <w:bCs/>
        </w:rPr>
        <w:t xml:space="preserve">     </w:t>
      </w:r>
    </w:p>
    <w:p w:rsidR="009F1A9E" w:rsidRDefault="009F1A9E" w:rsidP="009F1A9E">
      <w:pPr>
        <w:pStyle w:val="DefaultText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>. Requests for Actuarial Transfer of Service</w:t>
      </w:r>
    </w:p>
    <w:p w:rsidR="009F1A9E" w:rsidRDefault="009F1A9E" w:rsidP="009F1A9E">
      <w:pPr>
        <w:pStyle w:val="DefaultText"/>
        <w:ind w:left="1080"/>
        <w:rPr>
          <w:bCs/>
        </w:rPr>
      </w:pPr>
    </w:p>
    <w:p w:rsidR="009F1A9E" w:rsidRDefault="009F1A9E" w:rsidP="009F1A9E">
      <w:pPr>
        <w:pStyle w:val="DefaultText"/>
        <w:rPr>
          <w:b/>
          <w:bCs/>
        </w:rPr>
      </w:pPr>
      <w:r>
        <w:rPr>
          <w:b/>
          <w:bCs/>
        </w:rPr>
        <w:t>8</w:t>
      </w:r>
      <w:r>
        <w:rPr>
          <w:b/>
          <w:bCs/>
        </w:rPr>
        <w:t>. Other Business</w:t>
      </w:r>
    </w:p>
    <w:p w:rsidR="009F1A9E" w:rsidRPr="00A5775F" w:rsidRDefault="009F1A9E" w:rsidP="009F1A9E">
      <w:pPr>
        <w:pStyle w:val="DefaultText"/>
        <w:rPr>
          <w:bCs/>
        </w:rPr>
      </w:pPr>
      <w:r>
        <w:rPr>
          <w:b/>
          <w:bCs/>
        </w:rPr>
        <w:tab/>
      </w:r>
    </w:p>
    <w:p w:rsidR="009F1A9E" w:rsidRDefault="009F1A9E" w:rsidP="009F1A9E">
      <w:pPr>
        <w:pStyle w:val="DefaultText"/>
      </w:pPr>
      <w:r>
        <w:rPr>
          <w:b/>
          <w:bCs/>
        </w:rPr>
        <w:tab/>
      </w:r>
      <w:r>
        <w:rPr>
          <w:bCs/>
        </w:rPr>
        <w:t>A</w:t>
      </w:r>
      <w:r>
        <w:t xml:space="preserve">.  Report on 2019 Operating Budget </w:t>
      </w:r>
    </w:p>
    <w:p w:rsidR="009F1A9E" w:rsidRDefault="009F1A9E" w:rsidP="009F1A9E">
      <w:pPr>
        <w:pStyle w:val="DefaultText"/>
      </w:pPr>
      <w:r>
        <w:tab/>
        <w:t>B.  Update on 2019 Actuarial &amp; Audit Reports</w:t>
      </w:r>
    </w:p>
    <w:p w:rsidR="009F1A9E" w:rsidRDefault="009F1A9E" w:rsidP="009F1A9E">
      <w:pPr>
        <w:pStyle w:val="DefaultText"/>
      </w:pPr>
      <w:r>
        <w:tab/>
        <w:t>C.  Financial Disclosure Forms for Board Members</w:t>
      </w:r>
    </w:p>
    <w:p w:rsidR="009F1A9E" w:rsidRDefault="009F1A9E" w:rsidP="009F1A9E">
      <w:pPr>
        <w:pStyle w:val="DefaultText"/>
      </w:pPr>
      <w:r>
        <w:tab/>
        <w:t xml:space="preserve">D.  Legislative Update </w:t>
      </w:r>
    </w:p>
    <w:p w:rsidR="009F1A9E" w:rsidRDefault="009F1A9E" w:rsidP="009F1A9E">
      <w:pPr>
        <w:pStyle w:val="DefaultText"/>
      </w:pPr>
      <w:r>
        <w:tab/>
      </w:r>
      <w:r>
        <w:tab/>
        <w:t xml:space="preserve">1.  2020 Regular Legislative Session </w:t>
      </w:r>
    </w:p>
    <w:p w:rsidR="009F1A9E" w:rsidRDefault="009F1A9E" w:rsidP="009F1A9E">
      <w:pPr>
        <w:pStyle w:val="DefaultText"/>
        <w:ind w:left="720"/>
      </w:pPr>
      <w:r>
        <w:t>G.  Annual Conference Schedule</w:t>
      </w:r>
    </w:p>
    <w:p w:rsidR="009F1A9E" w:rsidRDefault="009F1A9E" w:rsidP="009F1A9E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Park City, Utah, 7/31 - 8/5/20</w:t>
      </w:r>
    </w:p>
    <w:p w:rsidR="009F1A9E" w:rsidRDefault="009F1A9E" w:rsidP="009F1A9E">
      <w:pPr>
        <w:pStyle w:val="DefaultText"/>
        <w:ind w:left="1440"/>
      </w:pPr>
      <w:r>
        <w:t>2.  LAPERS Seminar, New Orleans, Louisiana, 9/20– 9/22/20</w:t>
      </w:r>
    </w:p>
    <w:p w:rsidR="009F1A9E" w:rsidRDefault="009F1A9E" w:rsidP="009F1A9E">
      <w:pPr>
        <w:pStyle w:val="DefaultText"/>
        <w:ind w:left="1440"/>
      </w:pPr>
    </w:p>
    <w:p w:rsidR="009F1A9E" w:rsidRDefault="009F1A9E" w:rsidP="009F1A9E">
      <w:pPr>
        <w:pStyle w:val="DefaultText"/>
      </w:pPr>
      <w:r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>.  Adjourn</w:t>
      </w:r>
    </w:p>
    <w:p w:rsidR="00F07E00" w:rsidRDefault="00F07E00"/>
    <w:sectPr w:rsidR="00F0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9E"/>
    <w:rsid w:val="009F1A9E"/>
    <w:rsid w:val="00F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F1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F1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2020-03-06T15:06:00Z</dcterms:created>
  <dcterms:modified xsi:type="dcterms:W3CDTF">2020-03-06T15:09:00Z</dcterms:modified>
</cp:coreProperties>
</file>